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E0887" w14:textId="6022107B" w:rsidR="002D7AC7" w:rsidRPr="00F56E58" w:rsidRDefault="004B52A2" w:rsidP="00F56E58">
      <w:pPr>
        <w:jc w:val="center"/>
        <w:rPr>
          <w:b/>
          <w:sz w:val="72"/>
          <w:szCs w:val="72"/>
        </w:rPr>
      </w:pPr>
      <w:r w:rsidRPr="00F56E58">
        <w:rPr>
          <w:b/>
          <w:sz w:val="52"/>
          <w:szCs w:val="72"/>
        </w:rPr>
        <w:t>Villages and Haml</w:t>
      </w:r>
      <w:r w:rsidR="00D026E2" w:rsidRPr="00F56E58">
        <w:rPr>
          <w:b/>
          <w:sz w:val="52"/>
          <w:szCs w:val="72"/>
        </w:rPr>
        <w:t>ets</w:t>
      </w:r>
    </w:p>
    <w:p w14:paraId="757572D6" w14:textId="35C36159" w:rsidR="004B52A2" w:rsidRPr="00D733F3" w:rsidRDefault="004B52A2">
      <w:pPr>
        <w:rPr>
          <w:sz w:val="52"/>
          <w:szCs w:val="52"/>
        </w:rPr>
      </w:pPr>
    </w:p>
    <w:p w14:paraId="5A48E45C" w14:textId="48096ADF" w:rsidR="00F56E58" w:rsidRDefault="004B52A2" w:rsidP="00F56E58">
      <w:pPr>
        <w:jc w:val="center"/>
        <w:rPr>
          <w:i/>
          <w:iCs/>
          <w:sz w:val="52"/>
          <w:szCs w:val="52"/>
        </w:rPr>
      </w:pPr>
      <w:r w:rsidRPr="00D733F3">
        <w:rPr>
          <w:i/>
          <w:iCs/>
          <w:sz w:val="52"/>
          <w:szCs w:val="52"/>
        </w:rPr>
        <w:t>CEC (community employment centers)</w:t>
      </w:r>
      <w:r w:rsidR="00F56E58">
        <w:rPr>
          <w:i/>
          <w:iCs/>
          <w:sz w:val="52"/>
          <w:szCs w:val="52"/>
        </w:rPr>
        <w:t>,</w:t>
      </w:r>
      <w:r w:rsidRPr="00D733F3">
        <w:rPr>
          <w:i/>
          <w:iCs/>
          <w:sz w:val="52"/>
          <w:szCs w:val="52"/>
        </w:rPr>
        <w:t xml:space="preserve"> </w:t>
      </w:r>
    </w:p>
    <w:p w14:paraId="3C19E23F" w14:textId="77777777" w:rsidR="00F56E58" w:rsidRDefault="004B52A2" w:rsidP="00F56E58">
      <w:pPr>
        <w:jc w:val="center"/>
        <w:rPr>
          <w:i/>
          <w:iCs/>
          <w:sz w:val="52"/>
          <w:szCs w:val="52"/>
        </w:rPr>
      </w:pPr>
      <w:r w:rsidRPr="00D733F3">
        <w:rPr>
          <w:i/>
          <w:iCs/>
          <w:sz w:val="52"/>
          <w:szCs w:val="52"/>
        </w:rPr>
        <w:t>COC</w:t>
      </w:r>
      <w:r w:rsidR="00F56E58">
        <w:rPr>
          <w:i/>
          <w:iCs/>
          <w:sz w:val="52"/>
          <w:szCs w:val="52"/>
        </w:rPr>
        <w:t xml:space="preserve"> </w:t>
      </w:r>
      <w:r w:rsidRPr="00D733F3">
        <w:rPr>
          <w:i/>
          <w:iCs/>
          <w:sz w:val="52"/>
          <w:szCs w:val="52"/>
        </w:rPr>
        <w:t xml:space="preserve">(centers of community) or </w:t>
      </w:r>
    </w:p>
    <w:p w14:paraId="5FD23281" w14:textId="396D95D5" w:rsidR="004B52A2" w:rsidRPr="00D733F3" w:rsidRDefault="004B52A2" w:rsidP="00F56E58">
      <w:pPr>
        <w:jc w:val="center"/>
        <w:rPr>
          <w:i/>
          <w:iCs/>
          <w:sz w:val="52"/>
          <w:szCs w:val="52"/>
        </w:rPr>
      </w:pPr>
      <w:r w:rsidRPr="00D733F3">
        <w:rPr>
          <w:i/>
          <w:iCs/>
          <w:sz w:val="52"/>
          <w:szCs w:val="52"/>
        </w:rPr>
        <w:t>MU</w:t>
      </w:r>
      <w:r w:rsidR="00C2770D" w:rsidRPr="00D733F3">
        <w:rPr>
          <w:i/>
          <w:iCs/>
          <w:sz w:val="52"/>
          <w:szCs w:val="52"/>
        </w:rPr>
        <w:t>X</w:t>
      </w:r>
      <w:r w:rsidR="00D026E2" w:rsidRPr="00D733F3">
        <w:rPr>
          <w:i/>
          <w:iCs/>
          <w:sz w:val="52"/>
          <w:szCs w:val="52"/>
        </w:rPr>
        <w:t xml:space="preserve">D </w:t>
      </w:r>
      <w:r w:rsidR="00C2770D" w:rsidRPr="00D733F3">
        <w:rPr>
          <w:i/>
          <w:iCs/>
          <w:sz w:val="52"/>
          <w:szCs w:val="52"/>
        </w:rPr>
        <w:t xml:space="preserve">and MUZD </w:t>
      </w:r>
      <w:r w:rsidR="00D026E2" w:rsidRPr="00D733F3">
        <w:rPr>
          <w:i/>
          <w:iCs/>
          <w:sz w:val="52"/>
          <w:szCs w:val="52"/>
        </w:rPr>
        <w:t>(mixed use district)</w:t>
      </w:r>
    </w:p>
    <w:p w14:paraId="4D9FE88E" w14:textId="0AA97FAF" w:rsidR="00D026E2" w:rsidRPr="00D733F3" w:rsidRDefault="00D026E2">
      <w:pPr>
        <w:rPr>
          <w:sz w:val="52"/>
          <w:szCs w:val="52"/>
        </w:rPr>
      </w:pPr>
    </w:p>
    <w:p w14:paraId="239405DD" w14:textId="2C695EDC" w:rsidR="00D026E2" w:rsidRPr="00D733F3" w:rsidRDefault="00D026E2">
      <w:pPr>
        <w:rPr>
          <w:sz w:val="52"/>
          <w:szCs w:val="52"/>
        </w:rPr>
      </w:pPr>
      <w:r w:rsidRPr="00D733F3">
        <w:rPr>
          <w:sz w:val="52"/>
          <w:szCs w:val="52"/>
        </w:rPr>
        <w:t xml:space="preserve">What do all these </w:t>
      </w:r>
      <w:r w:rsidR="00C2770D" w:rsidRPr="00D733F3">
        <w:rPr>
          <w:sz w:val="52"/>
          <w:szCs w:val="52"/>
        </w:rPr>
        <w:t xml:space="preserve">abbreviated land use designations above </w:t>
      </w:r>
      <w:r w:rsidRPr="00D733F3">
        <w:rPr>
          <w:sz w:val="52"/>
          <w:szCs w:val="52"/>
        </w:rPr>
        <w:t xml:space="preserve">have in common with </w:t>
      </w:r>
      <w:r w:rsidR="00F56E58">
        <w:rPr>
          <w:sz w:val="52"/>
          <w:szCs w:val="52"/>
        </w:rPr>
        <w:t>a</w:t>
      </w:r>
      <w:r w:rsidRPr="00D733F3">
        <w:rPr>
          <w:sz w:val="52"/>
          <w:szCs w:val="52"/>
        </w:rPr>
        <w:t xml:space="preserve"> lovely </w:t>
      </w:r>
      <w:r w:rsidR="00C2770D" w:rsidRPr="00D733F3">
        <w:rPr>
          <w:sz w:val="52"/>
          <w:szCs w:val="52"/>
        </w:rPr>
        <w:t>Shakespearean</w:t>
      </w:r>
      <w:r w:rsidRPr="00D733F3">
        <w:rPr>
          <w:sz w:val="52"/>
          <w:szCs w:val="52"/>
        </w:rPr>
        <w:t xml:space="preserve"> vision of </w:t>
      </w:r>
      <w:r w:rsidR="00C2770D" w:rsidRPr="00D733F3">
        <w:rPr>
          <w:sz w:val="52"/>
          <w:szCs w:val="52"/>
        </w:rPr>
        <w:t xml:space="preserve">dainty Hamlets and Villages in the </w:t>
      </w:r>
      <w:r w:rsidR="00F56E58">
        <w:rPr>
          <w:sz w:val="52"/>
          <w:szCs w:val="52"/>
        </w:rPr>
        <w:t>R</w:t>
      </w:r>
      <w:r w:rsidR="00C2770D" w:rsidRPr="00D733F3">
        <w:rPr>
          <w:sz w:val="52"/>
          <w:szCs w:val="52"/>
        </w:rPr>
        <w:t xml:space="preserve">ural </w:t>
      </w:r>
      <w:r w:rsidR="00F56E58">
        <w:rPr>
          <w:sz w:val="52"/>
          <w:szCs w:val="52"/>
        </w:rPr>
        <w:t>C</w:t>
      </w:r>
      <w:r w:rsidR="00C2770D" w:rsidRPr="00D733F3">
        <w:rPr>
          <w:sz w:val="52"/>
          <w:szCs w:val="52"/>
        </w:rPr>
        <w:t xml:space="preserve">rescent?  </w:t>
      </w:r>
    </w:p>
    <w:p w14:paraId="696A1650" w14:textId="25E6E995" w:rsidR="00C2770D" w:rsidRPr="00D733F3" w:rsidRDefault="00C2770D">
      <w:pPr>
        <w:rPr>
          <w:sz w:val="52"/>
          <w:szCs w:val="52"/>
        </w:rPr>
      </w:pPr>
    </w:p>
    <w:p w14:paraId="269BCFE6" w14:textId="04522E98" w:rsidR="00C2770D" w:rsidRPr="00D733F3" w:rsidRDefault="00C2770D">
      <w:pPr>
        <w:rPr>
          <w:sz w:val="52"/>
          <w:szCs w:val="52"/>
        </w:rPr>
      </w:pPr>
      <w:r w:rsidRPr="00D733F3">
        <w:rPr>
          <w:sz w:val="52"/>
          <w:szCs w:val="52"/>
        </w:rPr>
        <w:t>High</w:t>
      </w:r>
      <w:r w:rsidR="00F56E58">
        <w:rPr>
          <w:sz w:val="52"/>
          <w:szCs w:val="52"/>
        </w:rPr>
        <w:t>-</w:t>
      </w:r>
      <w:r w:rsidRPr="00D733F3">
        <w:rPr>
          <w:sz w:val="52"/>
          <w:szCs w:val="52"/>
        </w:rPr>
        <w:t xml:space="preserve">density housing with </w:t>
      </w:r>
      <w:proofErr w:type="gramStart"/>
      <w:r w:rsidRPr="00D733F3">
        <w:rPr>
          <w:sz w:val="52"/>
          <w:szCs w:val="52"/>
        </w:rPr>
        <w:t xml:space="preserve">commercial  </w:t>
      </w:r>
      <w:r w:rsidR="00F56E58">
        <w:rPr>
          <w:sz w:val="52"/>
          <w:szCs w:val="52"/>
        </w:rPr>
        <w:t>=</w:t>
      </w:r>
      <w:proofErr w:type="gramEnd"/>
      <w:r w:rsidRPr="00D733F3">
        <w:rPr>
          <w:sz w:val="52"/>
          <w:szCs w:val="52"/>
        </w:rPr>
        <w:t xml:space="preserve"> same old mixed use development</w:t>
      </w:r>
      <w:r w:rsidR="00F56E58">
        <w:rPr>
          <w:sz w:val="52"/>
          <w:szCs w:val="52"/>
        </w:rPr>
        <w:t>.</w:t>
      </w:r>
      <w:bookmarkStart w:id="0" w:name="_GoBack"/>
      <w:bookmarkEnd w:id="0"/>
    </w:p>
    <w:sectPr w:rsidR="00C2770D" w:rsidRPr="00D73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A2"/>
    <w:rsid w:val="002D7AC7"/>
    <w:rsid w:val="004B52A2"/>
    <w:rsid w:val="005007BB"/>
    <w:rsid w:val="006C1EA8"/>
    <w:rsid w:val="007A4CC9"/>
    <w:rsid w:val="009D5C03"/>
    <w:rsid w:val="00C2770D"/>
    <w:rsid w:val="00D026E2"/>
    <w:rsid w:val="00D733F3"/>
    <w:rsid w:val="00F5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19D25"/>
  <w15:chartTrackingRefBased/>
  <w15:docId w15:val="{1EFA34D7-C087-415E-A665-7E57048C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</dc:creator>
  <cp:keywords/>
  <dc:description/>
  <cp:lastModifiedBy>Karen Sheehan</cp:lastModifiedBy>
  <cp:revision>2</cp:revision>
  <dcterms:created xsi:type="dcterms:W3CDTF">2022-04-27T22:08:00Z</dcterms:created>
  <dcterms:modified xsi:type="dcterms:W3CDTF">2022-04-27T22:08:00Z</dcterms:modified>
</cp:coreProperties>
</file>